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Borders>
          <w:top w:val="single" w:sz="6" w:space="0" w:color="325375"/>
          <w:left w:val="single" w:sz="6" w:space="0" w:color="325375"/>
          <w:bottom w:val="single" w:sz="6" w:space="0" w:color="325375"/>
          <w:right w:val="single" w:sz="6" w:space="0" w:color="325375"/>
        </w:tblBorders>
        <w:shd w:val="clear" w:color="auto" w:fill="E6EAF0"/>
        <w:tblCellMar>
          <w:left w:w="0" w:type="dxa"/>
          <w:right w:w="0" w:type="dxa"/>
        </w:tblCellMar>
        <w:tblLook w:val="04A0"/>
      </w:tblPr>
      <w:tblGrid>
        <w:gridCol w:w="9354"/>
        <w:gridCol w:w="156"/>
      </w:tblGrid>
      <w:tr w:rsidR="00A86A90" w:rsidRPr="00A86A90" w:rsidTr="00A86A90">
        <w:trPr>
          <w:gridAfter w:val="1"/>
          <w:wAfter w:w="9360" w:type="dxa"/>
          <w:trHeight w:val="375"/>
          <w:tblCellSpacing w:w="0" w:type="dxa"/>
        </w:trPr>
        <w:tc>
          <w:tcPr>
            <w:tcW w:w="5000" w:type="pct"/>
            <w:tcBorders>
              <w:top w:val="single" w:sz="6" w:space="0" w:color="F5F7F9"/>
              <w:left w:val="single" w:sz="6" w:space="0" w:color="F5F7F9"/>
              <w:bottom w:val="single" w:sz="6" w:space="0" w:color="A1B3C6"/>
              <w:right w:val="single" w:sz="6" w:space="0" w:color="A1B3C6"/>
            </w:tcBorders>
            <w:shd w:val="clear" w:color="auto" w:fill="E6EAF0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86A90" w:rsidRPr="00A86A90" w:rsidRDefault="00A86A90" w:rsidP="00A86A90">
            <w:pPr>
              <w:spacing w:after="45" w:line="336" w:lineRule="atLeast"/>
              <w:jc w:val="both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val="ru-RU"/>
              </w:rPr>
            </w:pPr>
            <w:r w:rsidRPr="00A86A90">
              <w:rPr>
                <w:rFonts w:ascii="Helvetica" w:eastAsia="Times New Roman" w:hAnsi="Helvetica" w:cs="Helvetica"/>
                <w:b/>
                <w:bCs/>
                <w:i/>
                <w:iCs/>
                <w:color w:val="0000FF"/>
                <w:sz w:val="27"/>
                <w:lang w:val="ru-RU"/>
              </w:rPr>
              <w:t>Краткая инструкция по установке пиконов для</w:t>
            </w:r>
            <w:r w:rsidRPr="00A86A90">
              <w:rPr>
                <w:rFonts w:ascii="Helvetica" w:eastAsia="Times New Roman" w:hAnsi="Helvetica" w:cs="Helvetica"/>
                <w:b/>
                <w:bCs/>
                <w:i/>
                <w:iCs/>
                <w:color w:val="FF8000"/>
                <w:sz w:val="27"/>
              </w:rPr>
              <w:t> GI</w:t>
            </w:r>
            <w:r w:rsidRPr="00A86A90">
              <w:rPr>
                <w:rFonts w:ascii="Helvetica" w:eastAsia="Times New Roman" w:hAnsi="Helvetica" w:cs="Helvetica"/>
                <w:b/>
                <w:bCs/>
                <w:i/>
                <w:iCs/>
                <w:color w:val="FF8000"/>
                <w:sz w:val="27"/>
                <w:lang w:val="ru-RU"/>
              </w:rPr>
              <w:t xml:space="preserve"> </w:t>
            </w:r>
            <w:r w:rsidRPr="00A86A90">
              <w:rPr>
                <w:rFonts w:ascii="Helvetica" w:eastAsia="Times New Roman" w:hAnsi="Helvetica" w:cs="Helvetica"/>
                <w:b/>
                <w:bCs/>
                <w:i/>
                <w:iCs/>
                <w:color w:val="FF8000"/>
                <w:sz w:val="27"/>
              </w:rPr>
              <w:t>S</w:t>
            </w:r>
            <w:r w:rsidRPr="00A86A90">
              <w:rPr>
                <w:rFonts w:ascii="Helvetica" w:eastAsia="Times New Roman" w:hAnsi="Helvetica" w:cs="Helvetica"/>
                <w:b/>
                <w:bCs/>
                <w:i/>
                <w:iCs/>
                <w:color w:val="FF8000"/>
                <w:sz w:val="27"/>
                <w:lang w:val="ru-RU"/>
              </w:rPr>
              <w:t xml:space="preserve">8120 </w:t>
            </w:r>
            <w:r w:rsidRPr="00A86A90">
              <w:rPr>
                <w:rFonts w:ascii="Helvetica" w:eastAsia="Times New Roman" w:hAnsi="Helvetica" w:cs="Helvetica"/>
                <w:b/>
                <w:bCs/>
                <w:i/>
                <w:iCs/>
                <w:color w:val="FF8000"/>
                <w:sz w:val="27"/>
              </w:rPr>
              <w:t>HD</w:t>
            </w:r>
            <w:r w:rsidRPr="00A86A90">
              <w:rPr>
                <w:rFonts w:ascii="Helvetica" w:eastAsia="Times New Roman" w:hAnsi="Helvetica" w:cs="Helvetica"/>
                <w:b/>
                <w:bCs/>
                <w:i/>
                <w:iCs/>
                <w:color w:val="000000"/>
                <w:sz w:val="27"/>
              </w:rPr>
              <w:t> </w:t>
            </w:r>
            <w:r w:rsidRPr="00A86A90">
              <w:rPr>
                <w:rFonts w:ascii="Helvetica" w:eastAsia="Times New Roman" w:hAnsi="Helvetica" w:cs="Helvetica"/>
                <w:b/>
                <w:bCs/>
                <w:i/>
                <w:iCs/>
                <w:color w:val="0000FF"/>
                <w:sz w:val="27"/>
              </w:rPr>
              <w:t>SPARK</w:t>
            </w:r>
            <w:r w:rsidRPr="00A86A90">
              <w:rPr>
                <w:rFonts w:ascii="Helvetica" w:eastAsia="Times New Roman" w:hAnsi="Helvetica" w:cs="Helvetica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br/>
            </w:r>
            <w:r w:rsidRPr="00A86A90">
              <w:rPr>
                <w:rFonts w:ascii="Helvetica" w:eastAsia="Times New Roman" w:hAnsi="Helvetica" w:cs="Helvetica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br/>
            </w:r>
            <w:r w:rsidRPr="00A86A90">
              <w:rPr>
                <w:rFonts w:ascii="Helvetica" w:eastAsia="Times New Roman" w:hAnsi="Helvetica" w:cs="Helvetica"/>
                <w:b/>
                <w:bCs/>
                <w:i/>
                <w:iCs/>
                <w:color w:val="000000"/>
                <w:sz w:val="18"/>
                <w:lang w:val="ru-RU"/>
              </w:rPr>
              <w:t xml:space="preserve">Форматируем </w:t>
            </w:r>
            <w:r w:rsidRPr="00A86A90">
              <w:rPr>
                <w:rFonts w:ascii="Helvetica" w:eastAsia="Times New Roman" w:hAnsi="Helvetica" w:cs="Helvetica"/>
                <w:b/>
                <w:bCs/>
                <w:i/>
                <w:iCs/>
                <w:color w:val="000000"/>
                <w:sz w:val="18"/>
              </w:rPr>
              <w:t>USB</w:t>
            </w:r>
            <w:r w:rsidRPr="00A86A90">
              <w:rPr>
                <w:rFonts w:ascii="Helvetica" w:eastAsia="Times New Roman" w:hAnsi="Helvetica" w:cs="Helvetica"/>
                <w:b/>
                <w:bCs/>
                <w:i/>
                <w:iCs/>
                <w:color w:val="000000"/>
                <w:sz w:val="18"/>
                <w:lang w:val="ru-RU"/>
              </w:rPr>
              <w:t xml:space="preserve"> накопитель </w:t>
            </w:r>
            <w:r w:rsidRPr="00A86A90">
              <w:rPr>
                <w:rFonts w:ascii="Helvetica" w:eastAsia="Times New Roman" w:hAnsi="Helvetica" w:cs="Helvetica"/>
                <w:b/>
                <w:bCs/>
                <w:i/>
                <w:iCs/>
                <w:color w:val="000000"/>
                <w:sz w:val="18"/>
              </w:rPr>
              <w:t>FAT</w:t>
            </w:r>
            <w:r w:rsidRPr="00A86A90">
              <w:rPr>
                <w:rFonts w:ascii="Helvetica" w:eastAsia="Times New Roman" w:hAnsi="Helvetica" w:cs="Helvetica"/>
                <w:b/>
                <w:bCs/>
                <w:i/>
                <w:iCs/>
                <w:color w:val="000000"/>
                <w:sz w:val="18"/>
                <w:lang w:val="ru-RU"/>
              </w:rPr>
              <w:t>-32, создаём на накопителе папку (пиконы),</w:t>
            </w:r>
            <w:r w:rsidRPr="00A86A90">
              <w:rPr>
                <w:rFonts w:ascii="Helvetica" w:eastAsia="Times New Roman" w:hAnsi="Helvetica" w:cs="Helvetica"/>
                <w:b/>
                <w:bCs/>
                <w:i/>
                <w:iCs/>
                <w:color w:val="000000"/>
                <w:sz w:val="18"/>
              </w:rPr>
              <w:t> </w:t>
            </w:r>
            <w:r w:rsidRPr="00A86A90">
              <w:rPr>
                <w:rFonts w:ascii="Helvetica" w:eastAsia="Times New Roman" w:hAnsi="Helvetica" w:cs="Helvetica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br/>
            </w:r>
            <w:r w:rsidRPr="00A86A90">
              <w:rPr>
                <w:rFonts w:ascii="Helvetica" w:eastAsia="Times New Roman" w:hAnsi="Helvetica" w:cs="Helvetica"/>
                <w:b/>
                <w:bCs/>
                <w:i/>
                <w:iCs/>
                <w:color w:val="000000"/>
                <w:sz w:val="18"/>
                <w:lang w:val="ru-RU"/>
              </w:rPr>
              <w:t xml:space="preserve">добавляем нужные вам пиконы в эту папку, подключаем </w:t>
            </w:r>
            <w:r w:rsidRPr="00A86A90">
              <w:rPr>
                <w:rFonts w:ascii="Helvetica" w:eastAsia="Times New Roman" w:hAnsi="Helvetica" w:cs="Helvetica"/>
                <w:b/>
                <w:bCs/>
                <w:i/>
                <w:iCs/>
                <w:color w:val="000000"/>
                <w:sz w:val="18"/>
              </w:rPr>
              <w:t>USB</w:t>
            </w:r>
            <w:r w:rsidRPr="00A86A90">
              <w:rPr>
                <w:rFonts w:ascii="Helvetica" w:eastAsia="Times New Roman" w:hAnsi="Helvetica" w:cs="Helvetica"/>
                <w:b/>
                <w:bCs/>
                <w:i/>
                <w:iCs/>
                <w:color w:val="000000"/>
                <w:sz w:val="18"/>
                <w:lang w:val="ru-RU"/>
              </w:rPr>
              <w:t xml:space="preserve"> накопитель к ресиверу.</w:t>
            </w:r>
            <w:r w:rsidRPr="00A86A90">
              <w:rPr>
                <w:rFonts w:ascii="Helvetica" w:eastAsia="Times New Roman" w:hAnsi="Helvetica" w:cs="Helvetica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br/>
            </w:r>
            <w:r w:rsidRPr="00A86A90">
              <w:rPr>
                <w:rFonts w:ascii="Helvetica" w:eastAsia="Times New Roman" w:hAnsi="Helvetica" w:cs="Helvetica"/>
                <w:b/>
                <w:bCs/>
                <w:i/>
                <w:iCs/>
                <w:color w:val="000000"/>
                <w:sz w:val="18"/>
                <w:lang w:val="ru-RU"/>
              </w:rPr>
              <w:t>Открываем меню / система / основные настройки / различные установки /</w:t>
            </w:r>
            <w:r w:rsidRPr="00A86A90">
              <w:rPr>
                <w:rFonts w:ascii="Helvetica" w:eastAsia="Times New Roman" w:hAnsi="Helvetica" w:cs="Helvetica"/>
                <w:b/>
                <w:bCs/>
                <w:i/>
                <w:iCs/>
                <w:color w:val="000000"/>
                <w:sz w:val="18"/>
              </w:rPr>
              <w:t> </w:t>
            </w:r>
            <w:r w:rsidRPr="00A86A90">
              <w:rPr>
                <w:rFonts w:ascii="Helvetica" w:eastAsia="Times New Roman" w:hAnsi="Helvetica" w:cs="Helvetica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br/>
            </w:r>
            <w:r w:rsidRPr="00A86A90">
              <w:rPr>
                <w:rFonts w:ascii="Helvetica" w:eastAsia="Times New Roman" w:hAnsi="Helvetica" w:cs="Helvetica"/>
                <w:b/>
                <w:bCs/>
                <w:i/>
                <w:iCs/>
                <w:color w:val="000000"/>
                <w:sz w:val="18"/>
                <w:lang w:val="ru-RU"/>
              </w:rPr>
              <w:t>настройка телестены / загрузить пиконы с внешнего накопителя / открываем папку ( С ) /</w:t>
            </w:r>
            <w:r w:rsidRPr="00A86A90">
              <w:rPr>
                <w:rFonts w:ascii="Helvetica" w:eastAsia="Times New Roman" w:hAnsi="Helvetica" w:cs="Helvetica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br/>
            </w:r>
            <w:r w:rsidRPr="00A86A90">
              <w:rPr>
                <w:rFonts w:ascii="Helvetica" w:eastAsia="Times New Roman" w:hAnsi="Helvetica" w:cs="Helvetica"/>
                <w:b/>
                <w:bCs/>
                <w:i/>
                <w:iCs/>
                <w:color w:val="000000"/>
                <w:sz w:val="18"/>
                <w:lang w:val="ru-RU"/>
              </w:rPr>
              <w:t>крестиком отмечаем папку (пиконы) и жмём красную кнопку и ждём завершения</w:t>
            </w:r>
            <w:r w:rsidRPr="00A86A90">
              <w:rPr>
                <w:rFonts w:ascii="Helvetica" w:eastAsia="Times New Roman" w:hAnsi="Helvetica" w:cs="Helvetica"/>
                <w:b/>
                <w:bCs/>
                <w:i/>
                <w:iCs/>
                <w:color w:val="000000"/>
                <w:sz w:val="18"/>
              </w:rPr>
              <w:t> </w:t>
            </w:r>
            <w:r w:rsidRPr="00A86A90">
              <w:rPr>
                <w:rFonts w:ascii="Helvetica" w:eastAsia="Times New Roman" w:hAnsi="Helvetica" w:cs="Helvetica"/>
                <w:b/>
                <w:bCs/>
                <w:i/>
                <w:iCs/>
                <w:color w:val="000000"/>
                <w:sz w:val="18"/>
                <w:szCs w:val="18"/>
                <w:lang w:val="ru-RU"/>
              </w:rPr>
              <w:br/>
            </w:r>
            <w:r w:rsidRPr="00A86A90">
              <w:rPr>
                <w:rFonts w:ascii="Helvetica" w:eastAsia="Times New Roman" w:hAnsi="Helvetica" w:cs="Helvetica"/>
                <w:b/>
                <w:bCs/>
                <w:i/>
                <w:iCs/>
                <w:color w:val="000000"/>
                <w:sz w:val="18"/>
                <w:lang w:val="ru-RU"/>
              </w:rPr>
              <w:t>процесса загрузки.</w:t>
            </w:r>
          </w:p>
          <w:p w:rsidR="00A86A90" w:rsidRPr="00A86A90" w:rsidRDefault="00A86A90" w:rsidP="00A86A90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000000"/>
                <w:sz w:val="15"/>
                <w:szCs w:val="15"/>
              </w:rPr>
            </w:pPr>
            <w:r w:rsidRPr="00A86A90">
              <w:rPr>
                <w:rFonts w:ascii="Helvetica" w:eastAsia="Times New Roman" w:hAnsi="Helvetica" w:cs="Helvetica"/>
                <w:color w:val="888888"/>
                <w:sz w:val="17"/>
                <w:szCs w:val="17"/>
                <w:lang w:val="ru-RU"/>
              </w:rPr>
              <w:br/>
            </w:r>
            <w:r w:rsidRPr="00A86A90">
              <w:rPr>
                <w:rFonts w:ascii="Helvetica" w:eastAsia="Times New Roman" w:hAnsi="Helvetica" w:cs="Helvetica"/>
                <w:color w:val="AAAAAA"/>
                <w:sz w:val="17"/>
              </w:rPr>
              <w:t>_________________</w:t>
            </w:r>
            <w:r w:rsidRPr="00A86A90">
              <w:rPr>
                <w:rFonts w:ascii="Helvetica" w:eastAsia="Times New Roman" w:hAnsi="Helvetica" w:cs="Helvetica"/>
                <w:color w:val="888888"/>
                <w:sz w:val="17"/>
                <w:szCs w:val="17"/>
              </w:rPr>
              <w:br/>
            </w:r>
            <w:r>
              <w:rPr>
                <w:rFonts w:ascii="Helvetica" w:eastAsia="Times New Roman" w:hAnsi="Helvetica" w:cs="Helvetica"/>
                <w:noProof/>
                <w:color w:val="47688B"/>
                <w:sz w:val="17"/>
                <w:szCs w:val="17"/>
              </w:rPr>
              <w:drawing>
                <wp:inline distT="0" distB="0" distL="0" distR="0">
                  <wp:extent cx="3333750" cy="180975"/>
                  <wp:effectExtent l="19050" t="0" r="0" b="0"/>
                  <wp:docPr id="1" name="Picture 1" descr="Изображение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Изображение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86A90">
              <w:rPr>
                <w:rFonts w:ascii="Helvetica" w:eastAsia="Times New Roman" w:hAnsi="Helvetica" w:cs="Helvetica"/>
                <w:color w:val="888888"/>
                <w:sz w:val="17"/>
                <w:szCs w:val="17"/>
              </w:rPr>
              <w:br/>
            </w:r>
            <w:r w:rsidRPr="00A86A90">
              <w:rPr>
                <w:rFonts w:ascii="Helvetica" w:eastAsia="Times New Roman" w:hAnsi="Helvetica" w:cs="Helvetica"/>
                <w:color w:val="888888"/>
                <w:sz w:val="17"/>
                <w:szCs w:val="17"/>
              </w:rPr>
              <w:br/>
            </w:r>
            <w:r>
              <w:rPr>
                <w:rFonts w:ascii="Helvetica" w:eastAsia="Times New Roman" w:hAnsi="Helvetica" w:cs="Helvetica"/>
                <w:noProof/>
                <w:color w:val="47688B"/>
                <w:sz w:val="17"/>
                <w:szCs w:val="17"/>
              </w:rPr>
              <w:drawing>
                <wp:inline distT="0" distB="0" distL="0" distR="0">
                  <wp:extent cx="3914775" cy="171450"/>
                  <wp:effectExtent l="19050" t="0" r="9525" b="0"/>
                  <wp:docPr id="2" name="Picture 2" descr="Изображение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Изображение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47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86A90">
              <w:rPr>
                <w:rFonts w:ascii="Helvetica" w:eastAsia="Times New Roman" w:hAnsi="Helvetica" w:cs="Helvetica"/>
                <w:color w:val="000000"/>
                <w:sz w:val="15"/>
              </w:rPr>
              <w:t> </w:t>
            </w:r>
            <w:r w:rsidRPr="00A86A90">
              <w:rPr>
                <w:rFonts w:ascii="Helvetica" w:eastAsia="Times New Roman" w:hAnsi="Helvetica" w:cs="Helvetica"/>
                <w:color w:val="000000"/>
                <w:sz w:val="15"/>
                <w:szCs w:val="15"/>
              </w:rPr>
              <w:br w:type="textWrapping" w:clear="all"/>
            </w:r>
          </w:p>
        </w:tc>
      </w:tr>
      <w:tr w:rsidR="00A86A90" w:rsidRPr="00A86A90" w:rsidTr="00A86A90">
        <w:trPr>
          <w:tblCellSpacing w:w="0" w:type="dxa"/>
        </w:trPr>
        <w:tc>
          <w:tcPr>
            <w:tcW w:w="0" w:type="auto"/>
            <w:tcBorders>
              <w:top w:val="single" w:sz="6" w:space="0" w:color="F5F7F9"/>
              <w:left w:val="single" w:sz="6" w:space="0" w:color="F5F7F9"/>
              <w:bottom w:val="single" w:sz="6" w:space="0" w:color="A1B3C6"/>
              <w:right w:val="single" w:sz="6" w:space="0" w:color="A1B3C6"/>
            </w:tcBorders>
            <w:shd w:val="clear" w:color="auto" w:fill="CED2D7"/>
            <w:noWrap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A86A90" w:rsidRPr="00A86A90" w:rsidRDefault="00A86A90" w:rsidP="00A86A9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444444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6" w:space="0" w:color="F5F7F9"/>
              <w:left w:val="single" w:sz="6" w:space="0" w:color="F5F7F9"/>
              <w:bottom w:val="single" w:sz="6" w:space="0" w:color="A1B3C6"/>
              <w:right w:val="single" w:sz="6" w:space="0" w:color="A1B3C6"/>
            </w:tcBorders>
            <w:shd w:val="clear" w:color="auto" w:fill="CED2D7"/>
            <w:noWrap/>
            <w:tcMar>
              <w:top w:w="45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A86A90" w:rsidRPr="00A86A90" w:rsidRDefault="00A86A90" w:rsidP="00A86A90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444444"/>
                <w:sz w:val="15"/>
                <w:szCs w:val="15"/>
              </w:rPr>
            </w:pPr>
          </w:p>
        </w:tc>
      </w:tr>
      <w:tr w:rsidR="00A86A90" w:rsidRPr="00A86A90" w:rsidTr="00A86A90">
        <w:trPr>
          <w:trHeight w:val="15"/>
          <w:tblCellSpacing w:w="0" w:type="dxa"/>
        </w:trPr>
        <w:tc>
          <w:tcPr>
            <w:tcW w:w="0" w:type="auto"/>
            <w:gridSpan w:val="2"/>
            <w:shd w:val="clear" w:color="auto" w:fill="48698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6A90" w:rsidRPr="00A86A90" w:rsidRDefault="00A86A90" w:rsidP="00A86A90">
            <w:pPr>
              <w:spacing w:after="0" w:line="15" w:lineRule="atLeast"/>
              <w:jc w:val="both"/>
              <w:rPr>
                <w:rFonts w:ascii="Helvetica" w:eastAsia="Times New Roman" w:hAnsi="Helvetica" w:cs="Helvetica"/>
                <w:color w:val="000000"/>
                <w:sz w:val="15"/>
                <w:szCs w:val="15"/>
              </w:rPr>
            </w:pPr>
          </w:p>
        </w:tc>
      </w:tr>
      <w:tr w:rsidR="00A86A90" w:rsidRPr="00A86A90" w:rsidTr="00A86A90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F5F7F9"/>
              <w:left w:val="single" w:sz="6" w:space="0" w:color="F5F7F9"/>
              <w:bottom w:val="single" w:sz="6" w:space="0" w:color="A1B3C6"/>
              <w:right w:val="single" w:sz="6" w:space="0" w:color="A1B3C6"/>
            </w:tcBorders>
            <w:shd w:val="clear" w:color="auto" w:fill="E6EAF0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86A90" w:rsidRPr="00A86A90" w:rsidRDefault="00A86A90" w:rsidP="00A86A9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15"/>
                <w:szCs w:val="15"/>
              </w:rPr>
            </w:pPr>
            <w:bookmarkStart w:id="0" w:name="p6505"/>
            <w:bookmarkEnd w:id="0"/>
          </w:p>
        </w:tc>
        <w:tc>
          <w:tcPr>
            <w:tcW w:w="5000" w:type="pct"/>
            <w:tcBorders>
              <w:top w:val="single" w:sz="6" w:space="0" w:color="F5F7F9"/>
              <w:left w:val="single" w:sz="6" w:space="0" w:color="F5F7F9"/>
              <w:bottom w:val="single" w:sz="6" w:space="0" w:color="A1B3C6"/>
              <w:right w:val="single" w:sz="6" w:space="0" w:color="A1B3C6"/>
            </w:tcBorders>
            <w:shd w:val="clear" w:color="auto" w:fill="E6EAF0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86A90" w:rsidRPr="00A86A90" w:rsidRDefault="00A86A90" w:rsidP="00A86A90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000000"/>
                <w:sz w:val="15"/>
                <w:szCs w:val="15"/>
                <w:lang w:val="ru-RU"/>
              </w:rPr>
            </w:pPr>
          </w:p>
        </w:tc>
      </w:tr>
    </w:tbl>
    <w:p w:rsidR="003F470A" w:rsidRPr="00E31AA6" w:rsidRDefault="003F470A" w:rsidP="00E31AA6"/>
    <w:sectPr w:rsidR="003F470A" w:rsidRPr="00E31AA6" w:rsidSect="003F47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86A90"/>
    <w:rsid w:val="003F470A"/>
    <w:rsid w:val="007B3B4E"/>
    <w:rsid w:val="00A86A90"/>
    <w:rsid w:val="00E31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7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86A90"/>
    <w:rPr>
      <w:b/>
      <w:bCs/>
    </w:rPr>
  </w:style>
  <w:style w:type="character" w:styleId="Emphasis">
    <w:name w:val="Emphasis"/>
    <w:basedOn w:val="DefaultParagraphFont"/>
    <w:uiPriority w:val="20"/>
    <w:qFormat/>
    <w:rsid w:val="00A86A90"/>
    <w:rPr>
      <w:i/>
      <w:iCs/>
    </w:rPr>
  </w:style>
  <w:style w:type="character" w:customStyle="1" w:styleId="apple-converted-space">
    <w:name w:val="apple-converted-space"/>
    <w:basedOn w:val="DefaultParagraphFont"/>
    <w:rsid w:val="00A86A90"/>
  </w:style>
  <w:style w:type="character" w:customStyle="1" w:styleId="postbody">
    <w:name w:val="postbody"/>
    <w:basedOn w:val="DefaultParagraphFont"/>
    <w:rsid w:val="00A86A90"/>
  </w:style>
  <w:style w:type="character" w:customStyle="1" w:styleId="line">
    <w:name w:val="line"/>
    <w:basedOn w:val="DefaultParagraphFont"/>
    <w:rsid w:val="00A86A90"/>
  </w:style>
  <w:style w:type="character" w:styleId="Hyperlink">
    <w:name w:val="Hyperlink"/>
    <w:basedOn w:val="DefaultParagraphFont"/>
    <w:uiPriority w:val="99"/>
    <w:semiHidden/>
    <w:unhideWhenUsed/>
    <w:rsid w:val="00A86A90"/>
    <w:rPr>
      <w:color w:val="0000FF"/>
      <w:u w:val="single"/>
    </w:rPr>
  </w:style>
  <w:style w:type="character" w:customStyle="1" w:styleId="gensmall">
    <w:name w:val="gensmall"/>
    <w:basedOn w:val="DefaultParagraphFont"/>
    <w:rsid w:val="00A86A90"/>
  </w:style>
  <w:style w:type="paragraph" w:styleId="BalloonText">
    <w:name w:val="Balloon Text"/>
    <w:basedOn w:val="Normal"/>
    <w:link w:val="BalloonTextChar"/>
    <w:uiPriority w:val="99"/>
    <w:semiHidden/>
    <w:unhideWhenUsed/>
    <w:rsid w:val="00A86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A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5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574349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56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9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720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ifr.ru/show/e8b05e552e" TargetMode="External"/><Relationship Id="rId5" Type="http://schemas.openxmlformats.org/officeDocument/2006/relationships/image" Target="media/image1.gif"/><Relationship Id="rId4" Type="http://schemas.openxmlformats.org/officeDocument/2006/relationships/hyperlink" Target="http://userbars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KOBA1980</dc:creator>
  <cp:keywords/>
  <dc:description/>
  <cp:lastModifiedBy>KOBA1980</cp:lastModifiedBy>
  <cp:revision>5</cp:revision>
  <dcterms:created xsi:type="dcterms:W3CDTF">2013-12-22T22:26:00Z</dcterms:created>
  <dcterms:modified xsi:type="dcterms:W3CDTF">2014-12-01T22:25:00Z</dcterms:modified>
</cp:coreProperties>
</file>